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4D" w:rsidRPr="00EC13CD" w:rsidRDefault="004E6E4D" w:rsidP="004E6E4D">
      <w:pPr>
        <w:spacing w:line="400" w:lineRule="exact"/>
        <w:jc w:val="center"/>
        <w:rPr>
          <w:rFonts w:ascii="黑体" w:eastAsia="黑体" w:hAnsi="宋体" w:hint="eastAsia"/>
          <w:b/>
          <w:sz w:val="28"/>
          <w:szCs w:val="28"/>
        </w:rPr>
      </w:pPr>
      <w:r>
        <w:rPr>
          <w:rFonts w:ascii="黑体" w:eastAsia="黑体" w:hAnsi="宋体" w:hint="eastAsia"/>
          <w:b/>
          <w:sz w:val="28"/>
          <w:szCs w:val="28"/>
        </w:rPr>
        <w:t>上海健康医学院</w:t>
      </w:r>
      <w:r w:rsidRPr="00EC13CD">
        <w:rPr>
          <w:rFonts w:ascii="黑体" w:eastAsia="黑体" w:hAnsi="宋体" w:hint="eastAsia"/>
          <w:b/>
          <w:sz w:val="28"/>
          <w:szCs w:val="28"/>
        </w:rPr>
        <w:t>成人高等学历教育</w:t>
      </w:r>
    </w:p>
    <w:p w:rsidR="004E6E4D" w:rsidRPr="00EC13CD" w:rsidRDefault="004E6E4D" w:rsidP="004E6E4D">
      <w:pPr>
        <w:spacing w:line="400" w:lineRule="exact"/>
        <w:jc w:val="center"/>
        <w:rPr>
          <w:rFonts w:ascii="黑体" w:eastAsia="黑体" w:hAnsi="宋体" w:hint="eastAsia"/>
          <w:b/>
          <w:szCs w:val="21"/>
        </w:rPr>
      </w:pPr>
      <w:bookmarkStart w:id="0" w:name="_GoBack"/>
      <w:r w:rsidRPr="00EC13CD">
        <w:rPr>
          <w:rFonts w:ascii="黑体" w:eastAsia="黑体" w:hAnsi="宋体" w:hint="eastAsia"/>
          <w:b/>
          <w:sz w:val="28"/>
          <w:szCs w:val="28"/>
        </w:rPr>
        <w:t>学生修读课程考勤管理办法</w:t>
      </w:r>
      <w:r w:rsidRPr="00EC13CD">
        <w:rPr>
          <w:rFonts w:ascii="黑体" w:eastAsia="黑体" w:hAnsi="宋体" w:hint="eastAsia"/>
          <w:b/>
          <w:szCs w:val="21"/>
        </w:rPr>
        <w:t xml:space="preserve"> </w:t>
      </w:r>
    </w:p>
    <w:bookmarkEnd w:id="0"/>
    <w:p w:rsidR="004E6E4D" w:rsidRPr="009B71BE" w:rsidRDefault="004E6E4D" w:rsidP="004E6E4D">
      <w:pPr>
        <w:spacing w:line="400" w:lineRule="exact"/>
        <w:jc w:val="center"/>
        <w:rPr>
          <w:rFonts w:ascii="宋体" w:hAnsi="宋体" w:hint="eastAsia"/>
          <w:b/>
          <w:szCs w:val="21"/>
        </w:rPr>
      </w:pPr>
    </w:p>
    <w:p w:rsidR="004E6E4D" w:rsidRPr="009B71BE" w:rsidRDefault="004E6E4D" w:rsidP="004E6E4D">
      <w:pPr>
        <w:spacing w:line="400" w:lineRule="exact"/>
        <w:ind w:firstLineChars="200" w:firstLine="420"/>
        <w:rPr>
          <w:rFonts w:ascii="宋体" w:hAnsi="宋体" w:hint="eastAsia"/>
          <w:szCs w:val="21"/>
        </w:rPr>
      </w:pPr>
      <w:r w:rsidRPr="009B71BE">
        <w:rPr>
          <w:rFonts w:ascii="宋体" w:hAnsi="宋体" w:hint="eastAsia"/>
          <w:szCs w:val="21"/>
        </w:rPr>
        <w:t>为稳定教学秩序，创造良好的学习环境，</w:t>
      </w:r>
      <w:r w:rsidRPr="009B71BE">
        <w:rPr>
          <w:rFonts w:ascii="宋体" w:hAnsi="宋体" w:hint="eastAsia"/>
          <w:color w:val="000000"/>
          <w:szCs w:val="21"/>
        </w:rPr>
        <w:t>根据</w:t>
      </w:r>
      <w:r w:rsidRPr="009B71BE">
        <w:rPr>
          <w:rFonts w:ascii="宋体" w:hAnsi="宋体" w:hint="eastAsia"/>
          <w:szCs w:val="21"/>
        </w:rPr>
        <w:t>《</w:t>
      </w:r>
      <w:r>
        <w:rPr>
          <w:rFonts w:ascii="宋体" w:hAnsi="宋体" w:hint="eastAsia"/>
          <w:szCs w:val="21"/>
        </w:rPr>
        <w:t>上海健康医学院</w:t>
      </w:r>
      <w:r w:rsidRPr="009B71BE">
        <w:rPr>
          <w:rFonts w:ascii="宋体" w:hAnsi="宋体" w:hint="eastAsia"/>
          <w:szCs w:val="21"/>
        </w:rPr>
        <w:t>成人高等学历教育学生学分制学籍管理规定(试行)》的有关规定，制定本管理办法。</w:t>
      </w:r>
    </w:p>
    <w:p w:rsidR="004E6E4D" w:rsidRPr="009B71BE" w:rsidRDefault="004E6E4D" w:rsidP="004E6E4D">
      <w:pPr>
        <w:spacing w:line="400" w:lineRule="exact"/>
        <w:ind w:firstLineChars="200" w:firstLine="422"/>
        <w:rPr>
          <w:rFonts w:ascii="宋体" w:hAnsi="宋体" w:hint="eastAsia"/>
          <w:szCs w:val="21"/>
        </w:rPr>
      </w:pPr>
      <w:r w:rsidRPr="00001F88">
        <w:rPr>
          <w:rFonts w:ascii="宋体" w:hAnsi="宋体" w:hint="eastAsia"/>
          <w:b/>
          <w:szCs w:val="21"/>
        </w:rPr>
        <w:t>第一条</w:t>
      </w:r>
      <w:r w:rsidRPr="009B71BE">
        <w:rPr>
          <w:rFonts w:ascii="宋体" w:hAnsi="宋体" w:hint="eastAsia"/>
          <w:szCs w:val="21"/>
        </w:rPr>
        <w:t xml:space="preserve">　每学期开学时，学生必须按规定在学校指定的注册日期办理注册手续。因故不能如期注册者，应当履行暂缓注册手续，否则以旷课论。</w:t>
      </w:r>
    </w:p>
    <w:p w:rsidR="004E6E4D" w:rsidRPr="009B71BE" w:rsidRDefault="004E6E4D" w:rsidP="004E6E4D">
      <w:pPr>
        <w:spacing w:line="400" w:lineRule="exact"/>
        <w:ind w:firstLineChars="200" w:firstLine="422"/>
        <w:rPr>
          <w:rFonts w:ascii="宋体" w:hAnsi="宋体" w:hint="eastAsia"/>
          <w:szCs w:val="21"/>
        </w:rPr>
      </w:pPr>
      <w:r w:rsidRPr="00001F88">
        <w:rPr>
          <w:rFonts w:ascii="宋体" w:hAnsi="宋体" w:hint="eastAsia"/>
          <w:b/>
          <w:szCs w:val="21"/>
        </w:rPr>
        <w:t>第二条</w:t>
      </w:r>
      <w:r w:rsidRPr="009B71BE">
        <w:rPr>
          <w:rFonts w:ascii="宋体" w:hAnsi="宋体" w:hint="eastAsia"/>
          <w:szCs w:val="21"/>
        </w:rPr>
        <w:t xml:space="preserve">　学生修读课程采取何种考勤方式原则上由任课教师根据课程特点决定，并在课程第一次课上向学生宣布。具体考勤办法由继续教育学院教务部门制定。</w:t>
      </w:r>
    </w:p>
    <w:p w:rsidR="004E6E4D" w:rsidRPr="009B71BE" w:rsidRDefault="004E6E4D" w:rsidP="004E6E4D">
      <w:pPr>
        <w:spacing w:line="400" w:lineRule="exact"/>
        <w:ind w:firstLineChars="200" w:firstLine="422"/>
        <w:rPr>
          <w:rFonts w:ascii="宋体" w:hAnsi="宋体" w:hint="eastAsia"/>
          <w:szCs w:val="21"/>
        </w:rPr>
      </w:pPr>
      <w:r w:rsidRPr="00001F88">
        <w:rPr>
          <w:rFonts w:ascii="宋体" w:hAnsi="宋体" w:hint="eastAsia"/>
          <w:b/>
          <w:szCs w:val="21"/>
        </w:rPr>
        <w:t>第三条</w:t>
      </w:r>
      <w:r w:rsidRPr="009B71BE">
        <w:rPr>
          <w:rFonts w:ascii="宋体" w:hAnsi="宋体" w:hint="eastAsia"/>
          <w:szCs w:val="21"/>
        </w:rPr>
        <w:t xml:space="preserve">　学生修读的所有课程都必须完成教师布置的作业、实验和实验报告、平时测验等。任课教师应根据学生修读课程的综合情况评定平时成绩。</w:t>
      </w:r>
    </w:p>
    <w:p w:rsidR="004E6E4D" w:rsidRPr="009B71BE" w:rsidRDefault="004E6E4D" w:rsidP="004E6E4D">
      <w:pPr>
        <w:spacing w:line="400" w:lineRule="exact"/>
        <w:ind w:firstLineChars="200" w:firstLine="420"/>
        <w:rPr>
          <w:rFonts w:ascii="宋体" w:hAnsi="宋体" w:hint="eastAsia"/>
          <w:szCs w:val="21"/>
        </w:rPr>
      </w:pPr>
      <w:r w:rsidRPr="009B71BE">
        <w:rPr>
          <w:rFonts w:ascii="宋体" w:hAnsi="宋体" w:hint="eastAsia"/>
          <w:szCs w:val="21"/>
        </w:rPr>
        <w:t>抄袭作业且屡教不改者，任课教师应评定该课程平时成绩以零分记。</w:t>
      </w:r>
    </w:p>
    <w:p w:rsidR="004E6E4D" w:rsidRPr="009B71BE" w:rsidRDefault="004E6E4D" w:rsidP="004E6E4D">
      <w:pPr>
        <w:spacing w:line="400" w:lineRule="exact"/>
        <w:ind w:firstLineChars="200" w:firstLine="422"/>
        <w:rPr>
          <w:rFonts w:ascii="宋体" w:hAnsi="宋体" w:hint="eastAsia"/>
          <w:szCs w:val="21"/>
        </w:rPr>
      </w:pPr>
      <w:r w:rsidRPr="00001F88">
        <w:rPr>
          <w:rFonts w:ascii="宋体" w:hAnsi="宋体" w:hint="eastAsia"/>
          <w:b/>
          <w:szCs w:val="21"/>
        </w:rPr>
        <w:t>第四条</w:t>
      </w:r>
      <w:r w:rsidRPr="009B71BE">
        <w:rPr>
          <w:rFonts w:ascii="宋体" w:hAnsi="宋体" w:hint="eastAsia"/>
          <w:szCs w:val="21"/>
        </w:rPr>
        <w:t xml:space="preserve">　对不遵守教师宣布的考勤制度，不按时完成作业、实验和实验报告，或不参加平时测验者，任课教师要进行教育。经多次教育无效者，教师可在考核前两周向</w:t>
      </w:r>
      <w:r>
        <w:rPr>
          <w:rFonts w:ascii="宋体" w:hAnsi="宋体" w:hint="eastAsia"/>
          <w:szCs w:val="21"/>
        </w:rPr>
        <w:t>继续教育</w:t>
      </w:r>
      <w:r w:rsidRPr="009B71BE">
        <w:rPr>
          <w:rFonts w:ascii="宋体" w:hAnsi="宋体" w:hint="eastAsia"/>
          <w:szCs w:val="21"/>
        </w:rPr>
        <w:t>学院教务部门提出名单，取消课程考核资格，课程考核成绩以零分记。</w:t>
      </w:r>
    </w:p>
    <w:p w:rsidR="004E6E4D" w:rsidRPr="009B71BE" w:rsidRDefault="004E6E4D" w:rsidP="004E6E4D">
      <w:pPr>
        <w:spacing w:line="400" w:lineRule="exact"/>
        <w:ind w:firstLineChars="200" w:firstLine="422"/>
        <w:rPr>
          <w:rFonts w:ascii="宋体" w:hAnsi="宋体" w:hint="eastAsia"/>
          <w:szCs w:val="21"/>
        </w:rPr>
      </w:pPr>
      <w:r w:rsidRPr="0042446A">
        <w:rPr>
          <w:rFonts w:ascii="宋体" w:hAnsi="宋体" w:hint="eastAsia"/>
          <w:b/>
          <w:szCs w:val="21"/>
        </w:rPr>
        <w:t>第五条</w:t>
      </w:r>
      <w:r w:rsidRPr="009B71BE">
        <w:rPr>
          <w:rFonts w:ascii="宋体" w:hAnsi="宋体" w:hint="eastAsia"/>
          <w:szCs w:val="21"/>
        </w:rPr>
        <w:t xml:space="preserve">　无故缺课达三分之一</w:t>
      </w:r>
      <w:r>
        <w:rPr>
          <w:rFonts w:ascii="宋体" w:hAnsi="宋体" w:hint="eastAsia"/>
          <w:szCs w:val="21"/>
        </w:rPr>
        <w:t>的</w:t>
      </w:r>
      <w:r w:rsidRPr="009B71BE">
        <w:rPr>
          <w:rFonts w:ascii="宋体" w:hAnsi="宋体" w:hint="eastAsia"/>
          <w:szCs w:val="21"/>
        </w:rPr>
        <w:t>，取消课程考核资格，课程考核成绩以零分记。</w:t>
      </w:r>
    </w:p>
    <w:p w:rsidR="004E6E4D" w:rsidRPr="009B71BE" w:rsidRDefault="004E6E4D" w:rsidP="004E6E4D">
      <w:pPr>
        <w:spacing w:line="400" w:lineRule="exact"/>
        <w:ind w:firstLineChars="200" w:firstLine="422"/>
        <w:rPr>
          <w:rFonts w:ascii="宋体" w:hAnsi="宋体" w:hint="eastAsia"/>
          <w:szCs w:val="21"/>
        </w:rPr>
      </w:pPr>
      <w:r w:rsidRPr="0042446A">
        <w:rPr>
          <w:rFonts w:ascii="宋体" w:hAnsi="宋体" w:hint="eastAsia"/>
          <w:b/>
          <w:color w:val="000000"/>
          <w:szCs w:val="21"/>
        </w:rPr>
        <w:t>第六条</w:t>
      </w:r>
      <w:r w:rsidRPr="009B71BE">
        <w:rPr>
          <w:rFonts w:ascii="宋体" w:hAnsi="宋体" w:hint="eastAsia"/>
          <w:szCs w:val="21"/>
        </w:rPr>
        <w:t xml:space="preserve">　修读实验和实践环节课程必须遵守有关课程的管理办法和规章制度。详见《</w:t>
      </w:r>
      <w:r>
        <w:rPr>
          <w:rFonts w:ascii="宋体" w:hAnsi="宋体" w:hint="eastAsia"/>
          <w:szCs w:val="21"/>
        </w:rPr>
        <w:t>上海健康医学院</w:t>
      </w:r>
      <w:r w:rsidRPr="009B71BE">
        <w:rPr>
          <w:rFonts w:ascii="宋体" w:hAnsi="宋体" w:hint="eastAsia"/>
          <w:szCs w:val="21"/>
        </w:rPr>
        <w:t>成人高等教育学历学生实验教学管理办法》、《</w:t>
      </w:r>
      <w:r>
        <w:rPr>
          <w:rFonts w:ascii="宋体" w:hAnsi="宋体" w:hint="eastAsia"/>
          <w:szCs w:val="21"/>
        </w:rPr>
        <w:t>上海健康医学院</w:t>
      </w:r>
      <w:r w:rsidRPr="009B71BE">
        <w:rPr>
          <w:rFonts w:ascii="宋体" w:hAnsi="宋体" w:hint="eastAsia"/>
          <w:szCs w:val="21"/>
        </w:rPr>
        <w:t>成人高等学历教育学生毕业设计(论文)管理条例》等文件。</w:t>
      </w:r>
    </w:p>
    <w:p w:rsidR="004E6E4D" w:rsidRPr="009B71BE" w:rsidRDefault="004E6E4D" w:rsidP="004E6E4D">
      <w:pPr>
        <w:spacing w:line="400" w:lineRule="exact"/>
        <w:ind w:firstLineChars="200" w:firstLine="422"/>
        <w:rPr>
          <w:rFonts w:ascii="宋体" w:hAnsi="宋体" w:hint="eastAsia"/>
          <w:szCs w:val="21"/>
        </w:rPr>
      </w:pPr>
      <w:r w:rsidRPr="0042446A">
        <w:rPr>
          <w:rFonts w:ascii="宋体" w:hAnsi="宋体" w:hint="eastAsia"/>
          <w:b/>
          <w:szCs w:val="21"/>
        </w:rPr>
        <w:t>第七条</w:t>
      </w:r>
      <w:r w:rsidRPr="009B71BE">
        <w:rPr>
          <w:rFonts w:ascii="宋体" w:hAnsi="宋体" w:hint="eastAsia"/>
          <w:szCs w:val="21"/>
        </w:rPr>
        <w:t xml:space="preserve">　所有需点名考勤课程由任课教师负责或由</w:t>
      </w:r>
      <w:r>
        <w:rPr>
          <w:rFonts w:ascii="宋体" w:hAnsi="宋体" w:hint="eastAsia"/>
          <w:szCs w:val="21"/>
        </w:rPr>
        <w:t>继续教育学</w:t>
      </w:r>
      <w:r w:rsidRPr="009B71BE">
        <w:rPr>
          <w:rFonts w:ascii="宋体" w:hAnsi="宋体" w:hint="eastAsia"/>
          <w:szCs w:val="21"/>
        </w:rPr>
        <w:t>院组织点名。考勤表经教务管理部门统计汇总后予以公布。</w:t>
      </w:r>
    </w:p>
    <w:p w:rsidR="004E6E4D" w:rsidRPr="009B71BE" w:rsidRDefault="004E6E4D" w:rsidP="004E6E4D">
      <w:pPr>
        <w:spacing w:line="400" w:lineRule="exact"/>
        <w:ind w:firstLineChars="200" w:firstLine="420"/>
        <w:rPr>
          <w:rFonts w:ascii="宋体" w:hAnsi="宋体" w:hint="eastAsia"/>
          <w:color w:val="FF0000"/>
          <w:szCs w:val="21"/>
        </w:rPr>
      </w:pPr>
      <w:r w:rsidRPr="009B71BE">
        <w:rPr>
          <w:rFonts w:ascii="宋体" w:hAnsi="宋体" w:hint="eastAsia"/>
          <w:szCs w:val="21"/>
        </w:rPr>
        <w:t>学生请假应事先办理，</w:t>
      </w:r>
      <w:r w:rsidRPr="009B71BE">
        <w:rPr>
          <w:rFonts w:ascii="宋体" w:hAnsi="宋体" w:hint="eastAsia"/>
          <w:spacing w:val="-2"/>
          <w:szCs w:val="21"/>
        </w:rPr>
        <w:t>不得事后补假（除急病或紧急事故者外）。请病假者必须有医院证明</w:t>
      </w:r>
      <w:r w:rsidRPr="009B71BE">
        <w:rPr>
          <w:rFonts w:ascii="宋体" w:hAnsi="宋体" w:hint="eastAsia"/>
          <w:szCs w:val="21"/>
        </w:rPr>
        <w:t>。</w:t>
      </w:r>
    </w:p>
    <w:p w:rsidR="004E6E4D" w:rsidRPr="009B71BE" w:rsidRDefault="004E6E4D" w:rsidP="004E6E4D">
      <w:pPr>
        <w:spacing w:line="400" w:lineRule="exact"/>
        <w:ind w:firstLineChars="200" w:firstLine="422"/>
        <w:rPr>
          <w:rFonts w:ascii="宋体" w:hAnsi="宋体" w:hint="eastAsia"/>
          <w:color w:val="FF0000"/>
          <w:szCs w:val="21"/>
        </w:rPr>
      </w:pPr>
      <w:r w:rsidRPr="0042446A">
        <w:rPr>
          <w:rFonts w:ascii="宋体" w:hAnsi="宋体" w:hint="eastAsia"/>
          <w:b/>
          <w:szCs w:val="21"/>
        </w:rPr>
        <w:t>第八条</w:t>
      </w:r>
      <w:r w:rsidRPr="009B71BE">
        <w:rPr>
          <w:rFonts w:ascii="宋体" w:hAnsi="宋体" w:hint="eastAsia"/>
          <w:szCs w:val="21"/>
        </w:rPr>
        <w:t xml:space="preserve">　本管理办法由继续教育学院负责解释。</w:t>
      </w:r>
    </w:p>
    <w:p w:rsidR="004E6E4D" w:rsidRPr="009B71BE" w:rsidRDefault="004E6E4D" w:rsidP="004E6E4D">
      <w:pPr>
        <w:spacing w:line="400" w:lineRule="exact"/>
        <w:ind w:firstLineChars="200" w:firstLine="422"/>
        <w:rPr>
          <w:rFonts w:ascii="宋体" w:hAnsi="宋体" w:hint="eastAsia"/>
          <w:szCs w:val="21"/>
        </w:rPr>
      </w:pPr>
      <w:r w:rsidRPr="0042446A">
        <w:rPr>
          <w:rFonts w:ascii="宋体" w:hAnsi="宋体" w:hint="eastAsia"/>
          <w:b/>
          <w:szCs w:val="21"/>
        </w:rPr>
        <w:t>第九条</w:t>
      </w:r>
      <w:r w:rsidRPr="009B71BE">
        <w:rPr>
          <w:rFonts w:ascii="宋体" w:hAnsi="宋体" w:hint="eastAsia"/>
          <w:szCs w:val="21"/>
        </w:rPr>
        <w:t xml:space="preserve">　本管理办法，自公布之日起施行，原有相关规定若与本办法有冲突，以本办法为准。</w:t>
      </w:r>
    </w:p>
    <w:p w:rsidR="004E6E4D" w:rsidRPr="00EC13CD" w:rsidRDefault="004E6E4D" w:rsidP="004E6E4D">
      <w:pPr>
        <w:tabs>
          <w:tab w:val="left" w:pos="675"/>
        </w:tabs>
        <w:spacing w:line="400" w:lineRule="exact"/>
        <w:rPr>
          <w:rFonts w:ascii="宋体" w:hAnsi="宋体" w:hint="eastAsia"/>
          <w:szCs w:val="21"/>
        </w:rPr>
      </w:pPr>
    </w:p>
    <w:p w:rsidR="004E6E4D" w:rsidRDefault="004E6E4D" w:rsidP="004E6E4D">
      <w:pPr>
        <w:spacing w:line="400" w:lineRule="exact"/>
        <w:rPr>
          <w:rFonts w:ascii="黑体" w:eastAsia="黑体" w:hAnsi="宋体" w:hint="eastAsia"/>
          <w:b/>
          <w:sz w:val="28"/>
          <w:szCs w:val="28"/>
        </w:rPr>
      </w:pPr>
    </w:p>
    <w:p w:rsidR="004E6E4D" w:rsidRDefault="004E6E4D" w:rsidP="004E6E4D">
      <w:pPr>
        <w:spacing w:line="400" w:lineRule="exact"/>
        <w:rPr>
          <w:rFonts w:ascii="黑体" w:eastAsia="黑体" w:hAnsi="宋体" w:hint="eastAsia"/>
          <w:b/>
          <w:sz w:val="28"/>
          <w:szCs w:val="28"/>
        </w:rPr>
      </w:pPr>
    </w:p>
    <w:p w:rsidR="004E6E4D" w:rsidRDefault="004E6E4D" w:rsidP="004E6E4D">
      <w:pPr>
        <w:spacing w:line="400" w:lineRule="exact"/>
        <w:rPr>
          <w:rFonts w:ascii="黑体" w:eastAsia="黑体" w:hAnsi="宋体" w:hint="eastAsia"/>
          <w:b/>
          <w:sz w:val="28"/>
          <w:szCs w:val="28"/>
        </w:rPr>
      </w:pPr>
    </w:p>
    <w:p w:rsidR="004E6E4D" w:rsidRDefault="004E6E4D" w:rsidP="004E6E4D">
      <w:pPr>
        <w:spacing w:line="400" w:lineRule="exact"/>
        <w:rPr>
          <w:rFonts w:ascii="黑体" w:eastAsia="黑体" w:hAnsi="宋体" w:hint="eastAsia"/>
          <w:b/>
          <w:sz w:val="28"/>
          <w:szCs w:val="28"/>
        </w:rPr>
      </w:pPr>
    </w:p>
    <w:p w:rsidR="004E6E4D" w:rsidRDefault="004E6E4D" w:rsidP="004E6E4D">
      <w:pPr>
        <w:spacing w:line="400" w:lineRule="exact"/>
        <w:rPr>
          <w:rFonts w:ascii="黑体" w:eastAsia="黑体" w:hAnsi="宋体" w:hint="eastAsia"/>
          <w:b/>
          <w:sz w:val="28"/>
          <w:szCs w:val="28"/>
        </w:rPr>
      </w:pPr>
    </w:p>
    <w:p w:rsidR="00570E2F" w:rsidRPr="004E6E4D" w:rsidRDefault="00570E2F"/>
    <w:sectPr w:rsidR="00570E2F" w:rsidRPr="004E6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4D"/>
    <w:rsid w:val="004E6E4D"/>
    <w:rsid w:val="0057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Microsoft</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2016-02-29T04:32:00Z</dcterms:created>
  <dcterms:modified xsi:type="dcterms:W3CDTF">2016-02-29T04:32:00Z</dcterms:modified>
</cp:coreProperties>
</file>